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67B" w:rsidRDefault="005D467B" w:rsidP="0015084A">
      <w:pPr>
        <w:spacing w:after="0" w:line="360" w:lineRule="auto"/>
        <w:ind w:firstLine="708"/>
        <w:jc w:val="both"/>
        <w:rPr>
          <w:rFonts w:eastAsia="Times New Roman" w:cs="Times New Roman"/>
          <w:b/>
          <w:bCs/>
          <w:szCs w:val="24"/>
          <w:u w:val="single"/>
          <w:lang w:val="x-none" w:eastAsia="x-none"/>
        </w:rPr>
      </w:pPr>
    </w:p>
    <w:p w:rsidR="005D467B" w:rsidRDefault="006E1E6A" w:rsidP="005D467B">
      <w:pPr>
        <w:spacing w:after="0" w:line="360" w:lineRule="auto"/>
        <w:ind w:firstLine="708"/>
        <w:jc w:val="right"/>
        <w:rPr>
          <w:rFonts w:eastAsia="Times New Roman" w:cs="Times New Roman"/>
          <w:bCs/>
          <w:szCs w:val="24"/>
          <w:lang w:eastAsia="x-none"/>
        </w:rPr>
      </w:pPr>
      <w:r>
        <w:rPr>
          <w:rFonts w:eastAsia="Times New Roman" w:cs="Times New Roman"/>
          <w:bCs/>
          <w:szCs w:val="24"/>
          <w:lang w:eastAsia="x-none"/>
        </w:rPr>
        <w:t>Białystok, 22.</w:t>
      </w:r>
      <w:bookmarkStart w:id="0" w:name="_GoBack"/>
      <w:bookmarkEnd w:id="0"/>
      <w:r w:rsidR="005D467B" w:rsidRPr="005D467B">
        <w:rPr>
          <w:rFonts w:eastAsia="Times New Roman" w:cs="Times New Roman"/>
          <w:bCs/>
          <w:szCs w:val="24"/>
          <w:lang w:eastAsia="x-none"/>
        </w:rPr>
        <w:t>01.2021r.</w:t>
      </w:r>
    </w:p>
    <w:p w:rsidR="005D467B" w:rsidRDefault="005D467B" w:rsidP="005D467B">
      <w:pPr>
        <w:spacing w:after="0" w:line="360" w:lineRule="auto"/>
        <w:rPr>
          <w:rFonts w:eastAsia="Times New Roman" w:cs="Times New Roman"/>
          <w:bCs/>
          <w:szCs w:val="24"/>
          <w:lang w:eastAsia="x-none"/>
        </w:rPr>
      </w:pPr>
      <w:proofErr w:type="spellStart"/>
      <w:r>
        <w:rPr>
          <w:rFonts w:eastAsia="Times New Roman" w:cs="Times New Roman"/>
          <w:bCs/>
          <w:szCs w:val="24"/>
          <w:lang w:eastAsia="x-none"/>
        </w:rPr>
        <w:t>Sch.Z</w:t>
      </w:r>
      <w:proofErr w:type="spellEnd"/>
      <w:r>
        <w:rPr>
          <w:rFonts w:eastAsia="Times New Roman" w:cs="Times New Roman"/>
          <w:bCs/>
          <w:szCs w:val="24"/>
          <w:lang w:eastAsia="x-none"/>
        </w:rPr>
        <w:t>/20/2020</w:t>
      </w:r>
    </w:p>
    <w:p w:rsidR="005D467B" w:rsidRDefault="005D467B" w:rsidP="005D467B">
      <w:pPr>
        <w:spacing w:after="0" w:line="360" w:lineRule="auto"/>
        <w:jc w:val="center"/>
        <w:rPr>
          <w:rFonts w:eastAsia="Times New Roman" w:cs="Times New Roman"/>
          <w:b/>
          <w:bCs/>
          <w:sz w:val="28"/>
          <w:szCs w:val="28"/>
          <w:lang w:eastAsia="x-none"/>
        </w:rPr>
      </w:pPr>
    </w:p>
    <w:p w:rsidR="005D467B" w:rsidRPr="005D467B" w:rsidRDefault="005D467B" w:rsidP="005D467B">
      <w:pPr>
        <w:spacing w:after="0" w:line="360" w:lineRule="auto"/>
        <w:jc w:val="center"/>
        <w:rPr>
          <w:rFonts w:eastAsia="Times New Roman" w:cs="Times New Roman"/>
          <w:b/>
          <w:bCs/>
          <w:sz w:val="28"/>
          <w:szCs w:val="28"/>
          <w:lang w:eastAsia="x-none"/>
        </w:rPr>
      </w:pPr>
      <w:r w:rsidRPr="005D467B">
        <w:rPr>
          <w:rFonts w:eastAsia="Times New Roman" w:cs="Times New Roman"/>
          <w:b/>
          <w:bCs/>
          <w:sz w:val="28"/>
          <w:szCs w:val="28"/>
          <w:lang w:eastAsia="x-none"/>
        </w:rPr>
        <w:t>Zawiadomienie o wyborze oferty najkorzystniejszej</w:t>
      </w:r>
    </w:p>
    <w:p w:rsidR="0015084A" w:rsidRPr="0015084A" w:rsidRDefault="0015084A" w:rsidP="005D467B">
      <w:pPr>
        <w:tabs>
          <w:tab w:val="left" w:pos="0"/>
        </w:tabs>
        <w:spacing w:after="0" w:line="360" w:lineRule="auto"/>
        <w:rPr>
          <w:rFonts w:cs="Times New Roman"/>
          <w:szCs w:val="24"/>
        </w:rPr>
      </w:pPr>
    </w:p>
    <w:p w:rsidR="005D467B" w:rsidRDefault="005D467B" w:rsidP="005D467B">
      <w:pPr>
        <w:spacing w:after="0" w:line="360" w:lineRule="auto"/>
        <w:ind w:firstLine="708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>D</w:t>
      </w:r>
      <w:r w:rsidR="0015084A" w:rsidRPr="0015084A">
        <w:rPr>
          <w:rFonts w:eastAsia="Times New Roman" w:cs="Times New Roman"/>
          <w:szCs w:val="24"/>
          <w:lang w:eastAsia="pl-PL"/>
        </w:rPr>
        <w:t>ziałając na podstawie art. 20 ust. 3 ustawy z dnia 29 stycznia 2004 r. Prawo zamówień publicznych (</w:t>
      </w:r>
      <w:r w:rsidR="0015084A" w:rsidRPr="0015084A">
        <w:rPr>
          <w:rFonts w:cs="Times New Roman"/>
          <w:szCs w:val="24"/>
        </w:rPr>
        <w:t>Dz. U. z 2019 r. poz. 1843 j.t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.), </w:t>
      </w:r>
      <w:r>
        <w:rPr>
          <w:rFonts w:eastAsia="Times New Roman" w:cs="Times New Roman"/>
          <w:szCs w:val="24"/>
          <w:lang w:eastAsia="pl-PL"/>
        </w:rPr>
        <w:t>zawiadamiam, iż w postepowaniu o udzielenie zamówienia publicznego</w:t>
      </w:r>
      <w:r w:rsidRPr="005D467B">
        <w:rPr>
          <w:rFonts w:eastAsia="Times New Roman" w:cs="Times New Roman"/>
          <w:szCs w:val="24"/>
          <w:lang w:eastAsia="pl-PL"/>
        </w:rPr>
        <w:t xml:space="preserve"> </w:t>
      </w:r>
      <w:r w:rsidRPr="0015084A">
        <w:rPr>
          <w:rFonts w:eastAsia="Times New Roman" w:cs="Times New Roman"/>
          <w:szCs w:val="24"/>
          <w:lang w:eastAsia="pl-PL"/>
        </w:rPr>
        <w:t>prowadzonego w trybie przetargu nieograniczonego, pn.:</w:t>
      </w:r>
    </w:p>
    <w:p w:rsidR="005D467B" w:rsidRPr="0015084A" w:rsidRDefault="005D467B" w:rsidP="005D467B">
      <w:pPr>
        <w:spacing w:after="0" w:line="360" w:lineRule="auto"/>
        <w:ind w:firstLine="708"/>
        <w:jc w:val="both"/>
        <w:rPr>
          <w:rFonts w:eastAsia="Times New Roman" w:cs="Times New Roman"/>
          <w:szCs w:val="24"/>
          <w:lang w:eastAsia="pl-PL"/>
        </w:rPr>
      </w:pPr>
    </w:p>
    <w:p w:rsidR="005D467B" w:rsidRPr="0015084A" w:rsidRDefault="005D467B" w:rsidP="005D467B">
      <w:pPr>
        <w:jc w:val="center"/>
        <w:rPr>
          <w:rFonts w:cs="Times New Roman"/>
          <w:b/>
          <w:bCs/>
          <w:szCs w:val="24"/>
        </w:rPr>
      </w:pPr>
      <w:r w:rsidRPr="0015084A">
        <w:rPr>
          <w:rFonts w:cs="Times New Roman"/>
          <w:b/>
          <w:bCs/>
          <w:szCs w:val="24"/>
        </w:rPr>
        <w:t xml:space="preserve">„Świadczenie usług związanych z zapewnieniem opieki nad kotami bezdomnymi, </w:t>
      </w:r>
    </w:p>
    <w:p w:rsidR="005D467B" w:rsidRPr="0015084A" w:rsidRDefault="005D467B" w:rsidP="005D467B">
      <w:pPr>
        <w:jc w:val="center"/>
        <w:rPr>
          <w:rFonts w:cs="Times New Roman"/>
          <w:b/>
          <w:bCs/>
          <w:szCs w:val="24"/>
        </w:rPr>
      </w:pPr>
      <w:r w:rsidRPr="0015084A">
        <w:rPr>
          <w:rFonts w:cs="Times New Roman"/>
          <w:b/>
          <w:bCs/>
          <w:szCs w:val="24"/>
        </w:rPr>
        <w:t>wolno żyjącymi i odebranymi w wyniku interwencji na terenie miasta Białegostoku”</w:t>
      </w:r>
    </w:p>
    <w:p w:rsidR="005D467B" w:rsidRDefault="005D467B" w:rsidP="0015084A">
      <w:pPr>
        <w:spacing w:after="0" w:line="360" w:lineRule="auto"/>
        <w:jc w:val="both"/>
        <w:rPr>
          <w:rFonts w:eastAsia="Times New Roman" w:cs="Times New Roman"/>
          <w:szCs w:val="24"/>
          <w:lang w:eastAsia="pl-PL"/>
        </w:rPr>
      </w:pPr>
    </w:p>
    <w:p w:rsidR="0015084A" w:rsidRPr="0015084A" w:rsidRDefault="005D467B" w:rsidP="0015084A">
      <w:pPr>
        <w:spacing w:after="0" w:line="360" w:lineRule="auto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>uznano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za najkorzystniejszą ofertę nr 1, złożoną jako jedyną przez Wykonawcę: </w:t>
      </w:r>
    </w:p>
    <w:p w:rsidR="0015084A" w:rsidRPr="0015084A" w:rsidRDefault="0015084A" w:rsidP="0015084A">
      <w:pPr>
        <w:spacing w:after="0" w:line="360" w:lineRule="auto"/>
        <w:jc w:val="center"/>
        <w:rPr>
          <w:rFonts w:eastAsia="Times New Roman" w:cs="Times New Roman"/>
          <w:szCs w:val="24"/>
          <w:lang w:eastAsia="pl-PL"/>
        </w:rPr>
      </w:pPr>
      <w:r w:rsidRPr="0015084A">
        <w:rPr>
          <w:rFonts w:eastAsia="Times New Roman" w:cs="Times New Roman"/>
          <w:b/>
          <w:szCs w:val="24"/>
          <w:lang w:eastAsia="pl-PL"/>
        </w:rPr>
        <w:t>Fundacja Kotkowo</w:t>
      </w:r>
      <w:r w:rsidRPr="0015084A">
        <w:rPr>
          <w:rFonts w:eastAsia="Times New Roman" w:cs="Times New Roman"/>
          <w:szCs w:val="24"/>
          <w:lang w:eastAsia="pl-PL"/>
        </w:rPr>
        <w:br/>
        <w:t xml:space="preserve">Al. Piłsudskiego 26/31 15-446 Białystok </w:t>
      </w:r>
    </w:p>
    <w:p w:rsidR="0015084A" w:rsidRDefault="00EC5969" w:rsidP="0015084A">
      <w:pPr>
        <w:spacing w:after="0" w:line="360" w:lineRule="auto"/>
        <w:jc w:val="center"/>
        <w:rPr>
          <w:rFonts w:eastAsia="Times New Roman" w:cs="Times New Roman"/>
          <w:b/>
          <w:szCs w:val="24"/>
          <w:lang w:eastAsia="pl-PL"/>
        </w:rPr>
      </w:pPr>
      <w:r>
        <w:rPr>
          <w:rFonts w:eastAsia="Times New Roman" w:cs="Times New Roman"/>
          <w:b/>
          <w:szCs w:val="24"/>
          <w:lang w:eastAsia="pl-PL"/>
        </w:rPr>
        <w:t>- z ceną ofertową brutto 282 797</w:t>
      </w:r>
      <w:r w:rsidR="0015084A" w:rsidRPr="0015084A">
        <w:rPr>
          <w:rFonts w:eastAsia="Times New Roman" w:cs="Times New Roman"/>
          <w:b/>
          <w:szCs w:val="24"/>
          <w:lang w:eastAsia="pl-PL"/>
        </w:rPr>
        <w:t>,00 zł</w:t>
      </w:r>
    </w:p>
    <w:p w:rsidR="005D467B" w:rsidRPr="0015084A" w:rsidRDefault="005D467B" w:rsidP="0015084A">
      <w:pPr>
        <w:spacing w:after="0" w:line="360" w:lineRule="auto"/>
        <w:jc w:val="center"/>
        <w:rPr>
          <w:rFonts w:eastAsia="Times New Roman" w:cs="Times New Roman"/>
          <w:b/>
          <w:szCs w:val="24"/>
          <w:lang w:eastAsia="pl-PL"/>
        </w:rPr>
      </w:pPr>
    </w:p>
    <w:p w:rsidR="0015084A" w:rsidRPr="0015084A" w:rsidRDefault="0015084A" w:rsidP="0015084A">
      <w:pPr>
        <w:spacing w:after="0" w:line="360" w:lineRule="auto"/>
        <w:ind w:firstLine="708"/>
        <w:jc w:val="both"/>
        <w:rPr>
          <w:rFonts w:eastAsia="Times New Roman" w:cs="Times New Roman"/>
          <w:szCs w:val="24"/>
          <w:lang w:eastAsia="pl-PL"/>
        </w:rPr>
      </w:pPr>
      <w:r w:rsidRPr="0015084A">
        <w:rPr>
          <w:rFonts w:eastAsia="Times New Roman" w:cs="Times New Roman"/>
          <w:szCs w:val="24"/>
          <w:lang w:eastAsia="pl-PL"/>
        </w:rPr>
        <w:t xml:space="preserve">Wykonawca spełnia warunki udziału w postępowaniu, nie podlega wykluczeniu, </w:t>
      </w:r>
      <w:r w:rsidRPr="0015084A">
        <w:rPr>
          <w:rFonts w:eastAsia="Times New Roman" w:cs="Times New Roman"/>
          <w:szCs w:val="24"/>
          <w:lang w:eastAsia="pl-PL"/>
        </w:rPr>
        <w:br/>
        <w:t xml:space="preserve">a jego oferta uzyskała 100 punktów zgodnie z kryteriami wskazanymi w SIWZ, tj.: cena ofertowa – 60%, doświadczenie lekarza weterynarii –  40%. </w:t>
      </w:r>
    </w:p>
    <w:p w:rsidR="0015084A" w:rsidRPr="0015084A" w:rsidRDefault="006E1E6A" w:rsidP="0015084A">
      <w:pPr>
        <w:spacing w:after="0" w:line="360" w:lineRule="auto"/>
        <w:ind w:firstLine="709"/>
        <w:jc w:val="both"/>
        <w:rPr>
          <w:rFonts w:eastAsia="Times New Roman" w:cs="Times New Roman"/>
          <w:szCs w:val="24"/>
          <w:lang w:eastAsia="pl-PL"/>
        </w:rPr>
      </w:pPr>
      <w:r>
        <w:rPr>
          <w:rFonts w:cs="Times New Roman"/>
          <w:szCs w:val="24"/>
        </w:rPr>
        <w:t>Ceny oferty mieści się w kwocie</w:t>
      </w:r>
      <w:r w:rsidR="0015084A" w:rsidRPr="0015084A">
        <w:rPr>
          <w:rFonts w:cs="Times New Roman"/>
          <w:szCs w:val="24"/>
        </w:rPr>
        <w:t xml:space="preserve"> przeznaczon</w:t>
      </w:r>
      <w:r>
        <w:rPr>
          <w:rFonts w:cs="Times New Roman"/>
          <w:szCs w:val="24"/>
        </w:rPr>
        <w:t>ej</w:t>
      </w:r>
      <w:r w:rsidR="0015084A" w:rsidRPr="0015084A">
        <w:rPr>
          <w:rFonts w:cs="Times New Roman"/>
          <w:szCs w:val="24"/>
        </w:rPr>
        <w:t xml:space="preserve"> przez Zamawiającego na sfinansowanie zamówienia, tj.: </w:t>
      </w:r>
      <w:r>
        <w:rPr>
          <w:rFonts w:cs="Times New Roman"/>
          <w:szCs w:val="24"/>
        </w:rPr>
        <w:t>30</w:t>
      </w:r>
      <w:r w:rsidR="0015084A" w:rsidRPr="006E1E6A">
        <w:rPr>
          <w:rFonts w:cs="Times New Roman"/>
          <w:szCs w:val="24"/>
        </w:rPr>
        <w:t>0 000,00 zł</w:t>
      </w:r>
      <w:r>
        <w:rPr>
          <w:rFonts w:cs="Times New Roman"/>
          <w:szCs w:val="24"/>
        </w:rPr>
        <w:t>.</w:t>
      </w:r>
    </w:p>
    <w:p w:rsidR="0015084A" w:rsidRDefault="0015084A" w:rsidP="00EC5969">
      <w:pPr>
        <w:tabs>
          <w:tab w:val="left" w:pos="0"/>
        </w:tabs>
        <w:spacing w:after="0"/>
        <w:jc w:val="both"/>
        <w:rPr>
          <w:rFonts w:eastAsia="Times New Roman" w:cs="Times New Roman"/>
          <w:bCs/>
          <w:szCs w:val="24"/>
          <w:lang w:eastAsia="pl-PL"/>
        </w:rPr>
      </w:pPr>
      <w:r w:rsidRPr="0015084A">
        <w:rPr>
          <w:rFonts w:cs="Times New Roman"/>
          <w:szCs w:val="24"/>
        </w:rPr>
        <w:tab/>
      </w:r>
      <w:r w:rsidRPr="0015084A">
        <w:rPr>
          <w:rFonts w:eastAsia="Times New Roman" w:cs="Times New Roman"/>
          <w:bCs/>
          <w:szCs w:val="24"/>
          <w:lang w:eastAsia="pl-PL"/>
        </w:rPr>
        <w:t>Przyznaną punktację przedstawia poniższa tabela:</w:t>
      </w:r>
    </w:p>
    <w:p w:rsidR="00EC5969" w:rsidRPr="0015084A" w:rsidRDefault="00EC5969" w:rsidP="00EC5969">
      <w:pPr>
        <w:tabs>
          <w:tab w:val="left" w:pos="0"/>
        </w:tabs>
        <w:spacing w:after="0"/>
        <w:jc w:val="both"/>
        <w:rPr>
          <w:rFonts w:eastAsia="Times New Roman" w:cs="Times New Roman"/>
          <w:bCs/>
          <w:szCs w:val="24"/>
          <w:lang w:eastAsia="pl-PL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9"/>
        <w:gridCol w:w="2852"/>
        <w:gridCol w:w="1984"/>
        <w:gridCol w:w="2410"/>
        <w:gridCol w:w="1559"/>
      </w:tblGrid>
      <w:tr w:rsidR="0015084A" w:rsidRPr="0015084A" w:rsidTr="00EC5969">
        <w:trPr>
          <w:trHeight w:val="662"/>
          <w:jc w:val="center"/>
        </w:trPr>
        <w:tc>
          <w:tcPr>
            <w:tcW w:w="829" w:type="dxa"/>
            <w:shd w:val="clear" w:color="auto" w:fill="auto"/>
          </w:tcPr>
          <w:p w:rsidR="0015084A" w:rsidRPr="0015084A" w:rsidRDefault="0015084A" w:rsidP="00EC5969">
            <w:pPr>
              <w:spacing w:after="0"/>
              <w:jc w:val="center"/>
              <w:rPr>
                <w:rFonts w:eastAsia="Calibri" w:cs="Times New Roman"/>
                <w:b/>
                <w:szCs w:val="24"/>
              </w:rPr>
            </w:pPr>
            <w:r w:rsidRPr="0015084A">
              <w:rPr>
                <w:rFonts w:eastAsia="Calibri" w:cs="Times New Roman"/>
                <w:b/>
                <w:szCs w:val="24"/>
              </w:rPr>
              <w:t>Nr</w:t>
            </w:r>
          </w:p>
          <w:p w:rsidR="0015084A" w:rsidRPr="0015084A" w:rsidRDefault="0015084A" w:rsidP="00EC5969">
            <w:pPr>
              <w:spacing w:after="0"/>
              <w:jc w:val="center"/>
              <w:rPr>
                <w:rFonts w:eastAsia="Calibri" w:cs="Times New Roman"/>
                <w:b/>
                <w:szCs w:val="24"/>
              </w:rPr>
            </w:pPr>
            <w:r w:rsidRPr="0015084A">
              <w:rPr>
                <w:rFonts w:eastAsia="Calibri" w:cs="Times New Roman"/>
                <w:b/>
                <w:szCs w:val="24"/>
              </w:rPr>
              <w:t>oferty</w:t>
            </w:r>
          </w:p>
          <w:p w:rsidR="0015084A" w:rsidRPr="0015084A" w:rsidRDefault="0015084A" w:rsidP="00EC5969">
            <w:pPr>
              <w:spacing w:after="0"/>
              <w:jc w:val="center"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2852" w:type="dxa"/>
            <w:shd w:val="clear" w:color="auto" w:fill="auto"/>
          </w:tcPr>
          <w:p w:rsidR="0015084A" w:rsidRPr="0015084A" w:rsidRDefault="0015084A" w:rsidP="00EC5969">
            <w:pPr>
              <w:spacing w:after="0"/>
              <w:jc w:val="center"/>
              <w:rPr>
                <w:rFonts w:eastAsia="Calibri" w:cs="Times New Roman"/>
                <w:b/>
                <w:szCs w:val="24"/>
              </w:rPr>
            </w:pPr>
            <w:r w:rsidRPr="0015084A">
              <w:rPr>
                <w:rFonts w:eastAsia="Calibri" w:cs="Times New Roman"/>
                <w:b/>
                <w:szCs w:val="24"/>
              </w:rPr>
              <w:t>Nazwa i adres Wykonawcy</w:t>
            </w:r>
          </w:p>
        </w:tc>
        <w:tc>
          <w:tcPr>
            <w:tcW w:w="1984" w:type="dxa"/>
            <w:shd w:val="clear" w:color="auto" w:fill="auto"/>
          </w:tcPr>
          <w:p w:rsidR="0015084A" w:rsidRPr="0015084A" w:rsidRDefault="0015084A" w:rsidP="00EC5969">
            <w:pPr>
              <w:spacing w:after="0"/>
              <w:jc w:val="center"/>
              <w:rPr>
                <w:rFonts w:eastAsia="Calibri" w:cs="Times New Roman"/>
                <w:b/>
                <w:szCs w:val="24"/>
              </w:rPr>
            </w:pPr>
            <w:r w:rsidRPr="0015084A">
              <w:rPr>
                <w:rFonts w:eastAsia="Calibri" w:cs="Times New Roman"/>
                <w:b/>
                <w:szCs w:val="24"/>
              </w:rPr>
              <w:t>Cena ofertowa brutto</w:t>
            </w:r>
          </w:p>
          <w:p w:rsidR="0015084A" w:rsidRPr="0015084A" w:rsidRDefault="0015084A" w:rsidP="00EC5969">
            <w:pPr>
              <w:spacing w:after="0"/>
              <w:jc w:val="center"/>
              <w:rPr>
                <w:rFonts w:eastAsia="Calibri" w:cs="Times New Roman"/>
                <w:b/>
                <w:szCs w:val="24"/>
              </w:rPr>
            </w:pPr>
            <w:r w:rsidRPr="0015084A">
              <w:rPr>
                <w:rFonts w:eastAsia="Calibri" w:cs="Times New Roman"/>
                <w:b/>
                <w:szCs w:val="24"/>
              </w:rPr>
              <w:t>/punktacja/</w:t>
            </w:r>
          </w:p>
        </w:tc>
        <w:tc>
          <w:tcPr>
            <w:tcW w:w="2410" w:type="dxa"/>
            <w:shd w:val="clear" w:color="auto" w:fill="auto"/>
          </w:tcPr>
          <w:p w:rsidR="0015084A" w:rsidRPr="0015084A" w:rsidRDefault="0015084A" w:rsidP="00EC5969">
            <w:pPr>
              <w:spacing w:after="0"/>
              <w:jc w:val="center"/>
              <w:rPr>
                <w:rFonts w:eastAsia="Calibri" w:cs="Times New Roman"/>
                <w:b/>
                <w:szCs w:val="24"/>
              </w:rPr>
            </w:pPr>
            <w:r w:rsidRPr="0015084A">
              <w:rPr>
                <w:rFonts w:eastAsia="Calibri" w:cs="Times New Roman"/>
                <w:b/>
                <w:szCs w:val="24"/>
              </w:rPr>
              <w:t>Doświadczenie lekarza weterynarii  /punktacja/</w:t>
            </w:r>
          </w:p>
        </w:tc>
        <w:tc>
          <w:tcPr>
            <w:tcW w:w="1559" w:type="dxa"/>
            <w:shd w:val="clear" w:color="auto" w:fill="auto"/>
          </w:tcPr>
          <w:p w:rsidR="0015084A" w:rsidRPr="0015084A" w:rsidRDefault="0015084A" w:rsidP="00EC5969">
            <w:pPr>
              <w:spacing w:after="0"/>
              <w:jc w:val="center"/>
              <w:rPr>
                <w:rFonts w:eastAsia="Calibri" w:cs="Times New Roman"/>
                <w:b/>
                <w:szCs w:val="24"/>
              </w:rPr>
            </w:pPr>
            <w:r w:rsidRPr="0015084A">
              <w:rPr>
                <w:rFonts w:eastAsia="Calibri" w:cs="Times New Roman"/>
                <w:b/>
                <w:szCs w:val="24"/>
              </w:rPr>
              <w:t>Łączna punktacja</w:t>
            </w:r>
          </w:p>
        </w:tc>
      </w:tr>
      <w:tr w:rsidR="0015084A" w:rsidRPr="0015084A" w:rsidTr="00EC5969">
        <w:trPr>
          <w:trHeight w:val="996"/>
          <w:jc w:val="center"/>
        </w:trPr>
        <w:tc>
          <w:tcPr>
            <w:tcW w:w="829" w:type="dxa"/>
            <w:shd w:val="clear" w:color="auto" w:fill="auto"/>
          </w:tcPr>
          <w:p w:rsidR="0015084A" w:rsidRPr="0015084A" w:rsidRDefault="0015084A" w:rsidP="00EC5969">
            <w:pPr>
              <w:spacing w:after="0"/>
              <w:jc w:val="center"/>
              <w:rPr>
                <w:rFonts w:eastAsia="Calibri" w:cs="Times New Roman"/>
                <w:szCs w:val="24"/>
              </w:rPr>
            </w:pPr>
          </w:p>
          <w:p w:rsidR="0015084A" w:rsidRPr="0015084A" w:rsidRDefault="0015084A" w:rsidP="00EC5969">
            <w:pPr>
              <w:spacing w:after="0"/>
              <w:jc w:val="center"/>
              <w:rPr>
                <w:rFonts w:eastAsia="Calibri" w:cs="Times New Roman"/>
                <w:szCs w:val="24"/>
              </w:rPr>
            </w:pPr>
            <w:r w:rsidRPr="0015084A">
              <w:rPr>
                <w:rFonts w:eastAsia="Calibri" w:cs="Times New Roman"/>
                <w:szCs w:val="24"/>
              </w:rPr>
              <w:t>1.</w:t>
            </w:r>
          </w:p>
        </w:tc>
        <w:tc>
          <w:tcPr>
            <w:tcW w:w="2852" w:type="dxa"/>
            <w:shd w:val="clear" w:color="auto" w:fill="auto"/>
          </w:tcPr>
          <w:p w:rsidR="0015084A" w:rsidRPr="0015084A" w:rsidRDefault="0015084A" w:rsidP="00EC5969">
            <w:pPr>
              <w:spacing w:after="0"/>
              <w:jc w:val="center"/>
              <w:rPr>
                <w:rFonts w:eastAsia="Calibri" w:cs="Times New Roman"/>
                <w:szCs w:val="24"/>
              </w:rPr>
            </w:pPr>
            <w:r w:rsidRPr="0015084A">
              <w:rPr>
                <w:rFonts w:eastAsia="Calibri" w:cs="Times New Roman"/>
                <w:b/>
                <w:bCs/>
                <w:szCs w:val="24"/>
              </w:rPr>
              <w:t>Fundacja Kotkowo</w:t>
            </w:r>
            <w:r w:rsidRPr="0015084A">
              <w:rPr>
                <w:rFonts w:eastAsia="Calibri" w:cs="Times New Roman"/>
                <w:bCs/>
                <w:szCs w:val="24"/>
              </w:rPr>
              <w:br/>
              <w:t>Al. Piłsudskiego 26/31</w:t>
            </w:r>
            <w:r w:rsidRPr="0015084A">
              <w:rPr>
                <w:rFonts w:eastAsia="Calibri" w:cs="Times New Roman"/>
                <w:bCs/>
                <w:szCs w:val="24"/>
              </w:rPr>
              <w:br/>
              <w:t>15-446 Białystok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5084A" w:rsidRPr="0015084A" w:rsidRDefault="00EC5969" w:rsidP="00EC5969">
            <w:pPr>
              <w:spacing w:after="0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282 797</w:t>
            </w:r>
            <w:r w:rsidR="0015084A" w:rsidRPr="0015084A">
              <w:rPr>
                <w:rFonts w:eastAsia="Calibri" w:cs="Times New Roman"/>
                <w:szCs w:val="24"/>
              </w:rPr>
              <w:t>,00 zł</w:t>
            </w:r>
          </w:p>
          <w:p w:rsidR="0015084A" w:rsidRPr="0015084A" w:rsidRDefault="0015084A" w:rsidP="00EC5969">
            <w:pPr>
              <w:spacing w:after="0"/>
              <w:jc w:val="center"/>
              <w:rPr>
                <w:rFonts w:eastAsia="Calibri" w:cs="Times New Roman"/>
                <w:szCs w:val="24"/>
              </w:rPr>
            </w:pPr>
            <w:r w:rsidRPr="0015084A">
              <w:rPr>
                <w:rFonts w:eastAsia="Calibri" w:cs="Times New Roman"/>
                <w:szCs w:val="24"/>
              </w:rPr>
              <w:t>/60 pkt/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084A" w:rsidRPr="0015084A" w:rsidRDefault="00EC5969" w:rsidP="00EC5969">
            <w:pPr>
              <w:spacing w:after="0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13</w:t>
            </w:r>
            <w:r w:rsidR="0015084A" w:rsidRPr="0015084A">
              <w:rPr>
                <w:rFonts w:eastAsia="Calibri" w:cs="Times New Roman"/>
                <w:szCs w:val="24"/>
              </w:rPr>
              <w:t xml:space="preserve"> lat</w:t>
            </w:r>
          </w:p>
          <w:p w:rsidR="0015084A" w:rsidRPr="0015084A" w:rsidRDefault="0015084A" w:rsidP="00EC5969">
            <w:pPr>
              <w:spacing w:after="0"/>
              <w:jc w:val="center"/>
              <w:rPr>
                <w:rFonts w:eastAsia="Calibri" w:cs="Times New Roman"/>
                <w:szCs w:val="24"/>
              </w:rPr>
            </w:pPr>
            <w:r w:rsidRPr="0015084A">
              <w:rPr>
                <w:rFonts w:eastAsia="Calibri" w:cs="Times New Roman"/>
                <w:szCs w:val="24"/>
              </w:rPr>
              <w:t>/40 pkt/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5084A" w:rsidRPr="0015084A" w:rsidRDefault="0015084A" w:rsidP="00EC5969">
            <w:pPr>
              <w:spacing w:after="0"/>
              <w:jc w:val="center"/>
              <w:rPr>
                <w:rFonts w:eastAsia="Calibri" w:cs="Times New Roman"/>
                <w:szCs w:val="24"/>
              </w:rPr>
            </w:pPr>
            <w:r w:rsidRPr="0015084A">
              <w:rPr>
                <w:rFonts w:eastAsia="Calibri" w:cs="Times New Roman"/>
                <w:szCs w:val="24"/>
              </w:rPr>
              <w:t>100 pkt</w:t>
            </w:r>
          </w:p>
        </w:tc>
      </w:tr>
    </w:tbl>
    <w:p w:rsidR="0015084A" w:rsidRPr="0015084A" w:rsidRDefault="0015084A" w:rsidP="00EC5969">
      <w:pPr>
        <w:spacing w:after="0"/>
        <w:rPr>
          <w:rFonts w:eastAsia="Times New Roman" w:cs="Times New Roman"/>
          <w:b/>
          <w:bCs/>
          <w:color w:val="FF0000"/>
          <w:szCs w:val="24"/>
          <w:lang w:eastAsia="pl-PL"/>
        </w:rPr>
      </w:pPr>
    </w:p>
    <w:p w:rsidR="0015084A" w:rsidRDefault="0015084A" w:rsidP="0015084A">
      <w:pPr>
        <w:spacing w:after="0"/>
        <w:jc w:val="center"/>
        <w:rPr>
          <w:rFonts w:eastAsia="Times New Roman" w:cs="Times New Roman"/>
          <w:szCs w:val="24"/>
          <w:lang w:eastAsia="pl-PL"/>
        </w:rPr>
      </w:pPr>
    </w:p>
    <w:p w:rsidR="006E1E6A" w:rsidRDefault="006E1E6A" w:rsidP="0015084A">
      <w:pPr>
        <w:spacing w:after="0"/>
        <w:jc w:val="center"/>
        <w:rPr>
          <w:rFonts w:eastAsia="Times New Roman" w:cs="Times New Roman"/>
          <w:szCs w:val="24"/>
          <w:lang w:eastAsia="pl-PL"/>
        </w:rPr>
      </w:pPr>
    </w:p>
    <w:p w:rsidR="006E1E6A" w:rsidRDefault="006E1E6A" w:rsidP="0015084A">
      <w:pPr>
        <w:spacing w:after="0"/>
        <w:jc w:val="center"/>
        <w:rPr>
          <w:rFonts w:eastAsia="Times New Roman" w:cs="Times New Roman"/>
          <w:szCs w:val="24"/>
          <w:lang w:eastAsia="pl-PL"/>
        </w:rPr>
      </w:pPr>
    </w:p>
    <w:p w:rsidR="006E1E6A" w:rsidRDefault="006E1E6A" w:rsidP="0015084A">
      <w:pPr>
        <w:spacing w:after="0"/>
        <w:jc w:val="center"/>
        <w:rPr>
          <w:rFonts w:eastAsia="Times New Roman" w:cs="Times New Roman"/>
          <w:szCs w:val="24"/>
          <w:lang w:eastAsia="pl-PL"/>
        </w:rPr>
      </w:pPr>
    </w:p>
    <w:p w:rsidR="006E1E6A" w:rsidRPr="0015084A" w:rsidRDefault="006E1E6A" w:rsidP="006E1E6A">
      <w:pPr>
        <w:spacing w:after="0"/>
        <w:jc w:val="right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>………………………………..</w:t>
      </w:r>
    </w:p>
    <w:sectPr w:rsidR="006E1E6A" w:rsidRPr="0015084A" w:rsidSect="0015084A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E460DC"/>
    <w:multiLevelType w:val="hybridMultilevel"/>
    <w:tmpl w:val="66F405A6"/>
    <w:lvl w:ilvl="0" w:tplc="1934208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43A"/>
    <w:rsid w:val="0015084A"/>
    <w:rsid w:val="001828B0"/>
    <w:rsid w:val="005D467B"/>
    <w:rsid w:val="006E1E6A"/>
    <w:rsid w:val="008C5B54"/>
    <w:rsid w:val="00A6543A"/>
    <w:rsid w:val="00C9666E"/>
    <w:rsid w:val="00CB149A"/>
    <w:rsid w:val="00EC5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77C09-FA18-499B-8A91-D9527B7EB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084A"/>
    <w:pPr>
      <w:spacing w:after="120" w:line="24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5084A"/>
    <w:pPr>
      <w:ind w:left="720"/>
      <w:contextualSpacing/>
    </w:pPr>
  </w:style>
  <w:style w:type="character" w:customStyle="1" w:styleId="object">
    <w:name w:val="object"/>
    <w:basedOn w:val="Domylnaczcionkaakapitu"/>
    <w:rsid w:val="0015084A"/>
  </w:style>
  <w:style w:type="paragraph" w:styleId="Tekstdymka">
    <w:name w:val="Balloon Text"/>
    <w:basedOn w:val="Normalny"/>
    <w:link w:val="TekstdymkaZnak"/>
    <w:uiPriority w:val="99"/>
    <w:semiHidden/>
    <w:unhideWhenUsed/>
    <w:rsid w:val="006E1E6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E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Zygmunt</dc:creator>
  <cp:keywords/>
  <dc:description/>
  <cp:lastModifiedBy>Użytkownik systemu Windows</cp:lastModifiedBy>
  <cp:revision>9</cp:revision>
  <cp:lastPrinted>2021-01-21T11:02:00Z</cp:lastPrinted>
  <dcterms:created xsi:type="dcterms:W3CDTF">2020-01-28T13:27:00Z</dcterms:created>
  <dcterms:modified xsi:type="dcterms:W3CDTF">2021-01-21T11:03:00Z</dcterms:modified>
</cp:coreProperties>
</file>